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0B" w:rsidRPr="00171166" w:rsidRDefault="006A350B" w:rsidP="006A350B">
      <w:pPr>
        <w:spacing w:after="0" w:line="288" w:lineRule="auto"/>
        <w:jc w:val="center"/>
        <w:rPr>
          <w:rFonts w:ascii="Adobe Caslon Pro" w:hAnsi="Adobe Caslon Pro"/>
          <w:b/>
          <w:sz w:val="24"/>
          <w:szCs w:val="24"/>
        </w:rPr>
      </w:pPr>
      <w:r w:rsidRPr="00171166">
        <w:rPr>
          <w:rFonts w:ascii="Adobe Caslon Pro" w:hAnsi="Adobe Caslon Pro"/>
          <w:b/>
          <w:sz w:val="24"/>
          <w:szCs w:val="24"/>
        </w:rPr>
        <w:t>INFORMACJA O PRZETWARZANIU DANYCH OSOBOWYCH</w:t>
      </w:r>
    </w:p>
    <w:p w:rsidR="008A3B49" w:rsidRPr="00171166" w:rsidRDefault="008A3B49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</w:p>
    <w:p w:rsidR="006A350B" w:rsidRPr="00171166" w:rsidRDefault="008A3B49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D</w:t>
      </w:r>
      <w:r w:rsidR="006A350B" w:rsidRPr="00171166">
        <w:rPr>
          <w:rFonts w:ascii="Adobe Caslon Pro" w:hAnsi="Adobe Caslon Pro"/>
          <w:sz w:val="18"/>
          <w:szCs w:val="18"/>
        </w:rPr>
        <w:t>ziałając na podstawie art. 13 Rozporządzenia Parlamentu Europejskiego i Rady (UE) 2016/679 z dnia 27 kwietnia 2016 r., w sprawie ochrony osób fizycznych w związku z przetwarzaniem danych osobowych i w sprawie swobodnego przepły</w:t>
      </w:r>
      <w:bookmarkStart w:id="0" w:name="_GoBack"/>
      <w:bookmarkEnd w:id="0"/>
      <w:r w:rsidR="006A350B" w:rsidRPr="00171166">
        <w:rPr>
          <w:rFonts w:ascii="Adobe Caslon Pro" w:hAnsi="Adobe Caslon Pro"/>
          <w:sz w:val="18"/>
          <w:szCs w:val="18"/>
        </w:rPr>
        <w:t xml:space="preserve">wu takich danych oraz uchylenia dyrektywy 95/46/WE („RODO”) informujemy, że przetwarzamy Państwa dane osobowe. 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Niniejsze zasady stosuje się począwszy od dnia 25 maja 2018 r.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>Kto jest Administratorem Państwa danych osobowych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Administratorem Państwa danych osobowych jest </w:t>
      </w:r>
      <w:r w:rsidR="00222981" w:rsidRPr="00171166">
        <w:rPr>
          <w:rFonts w:ascii="Adobe Caslon Pro" w:hAnsi="Adobe Caslon Pro" w:cs="Arial"/>
          <w:b/>
          <w:sz w:val="18"/>
          <w:szCs w:val="18"/>
        </w:rPr>
        <w:t>Biblioteka Samorządowa w Chłopicach.</w:t>
      </w:r>
      <w:r w:rsidR="00222981" w:rsidRPr="00171166">
        <w:rPr>
          <w:rFonts w:ascii="Adobe Caslon Pro" w:hAnsi="Adobe Caslon Pro" w:cs="Arial"/>
          <w:sz w:val="18"/>
          <w:szCs w:val="18"/>
        </w:rPr>
        <w:t xml:space="preserve"> </w:t>
      </w:r>
      <w:r w:rsidR="00171166" w:rsidRPr="00171166">
        <w:rPr>
          <w:rFonts w:ascii="Adobe Caslon Pro" w:hAnsi="Adobe Caslon Pro" w:cs="Arial"/>
          <w:sz w:val="18"/>
          <w:szCs w:val="18"/>
        </w:rPr>
        <w:br/>
      </w:r>
      <w:r w:rsidRPr="00171166">
        <w:rPr>
          <w:rFonts w:ascii="Adobe Caslon Pro" w:hAnsi="Adobe Caslon Pro"/>
          <w:sz w:val="18"/>
          <w:szCs w:val="18"/>
        </w:rPr>
        <w:t xml:space="preserve">Z Administratorem </w:t>
      </w:r>
      <w:r w:rsidR="008A3B49" w:rsidRPr="00171166">
        <w:rPr>
          <w:rFonts w:ascii="Adobe Caslon Pro" w:hAnsi="Adobe Caslon Pro"/>
          <w:sz w:val="18"/>
          <w:szCs w:val="18"/>
        </w:rPr>
        <w:t>d</w:t>
      </w:r>
      <w:r w:rsidRPr="00171166">
        <w:rPr>
          <w:rFonts w:ascii="Adobe Caslon Pro" w:hAnsi="Adobe Caslon Pro"/>
          <w:sz w:val="18"/>
          <w:szCs w:val="18"/>
        </w:rPr>
        <w:t xml:space="preserve">anych </w:t>
      </w:r>
      <w:r w:rsidR="008A3B49" w:rsidRPr="00171166">
        <w:rPr>
          <w:rFonts w:ascii="Adobe Caslon Pro" w:hAnsi="Adobe Caslon Pro"/>
          <w:sz w:val="18"/>
          <w:szCs w:val="18"/>
        </w:rPr>
        <w:t>o</w:t>
      </w:r>
      <w:r w:rsidRPr="00171166">
        <w:rPr>
          <w:rFonts w:ascii="Adobe Caslon Pro" w:hAnsi="Adobe Caslon Pro"/>
          <w:sz w:val="18"/>
          <w:szCs w:val="18"/>
        </w:rPr>
        <w:t>sobowych można się kontaktować:</w:t>
      </w:r>
    </w:p>
    <w:p w:rsidR="006A350B" w:rsidRPr="00171166" w:rsidRDefault="006A350B" w:rsidP="006A350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listownie, na adres: </w:t>
      </w:r>
      <w:r w:rsidR="007D2C16" w:rsidRPr="00171166">
        <w:rPr>
          <w:rFonts w:ascii="Adobe Caslon Pro" w:hAnsi="Adobe Caslon Pro"/>
          <w:b/>
          <w:sz w:val="18"/>
          <w:szCs w:val="18"/>
        </w:rPr>
        <w:t>Chłopice 149A, 37-561 Chłopice</w:t>
      </w:r>
    </w:p>
    <w:p w:rsidR="006A350B" w:rsidRPr="00171166" w:rsidRDefault="006A350B" w:rsidP="0022298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za pośrednictwem poczty e – mail, na adres: </w:t>
      </w:r>
      <w:r w:rsidR="00222981" w:rsidRPr="00171166">
        <w:rPr>
          <w:rFonts w:ascii="Adobe Caslon Pro" w:hAnsi="Adobe Caslon Pro"/>
          <w:b/>
          <w:sz w:val="18"/>
          <w:szCs w:val="18"/>
        </w:rPr>
        <w:t>bschlopice@interia.pl</w:t>
      </w:r>
    </w:p>
    <w:p w:rsidR="006A350B" w:rsidRPr="00171166" w:rsidRDefault="006A350B" w:rsidP="006A350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telefonicznie pod numerem telefonu: </w:t>
      </w:r>
      <w:r w:rsidR="00222981" w:rsidRPr="00171166">
        <w:rPr>
          <w:rFonts w:ascii="Adobe Caslon Pro" w:hAnsi="Adobe Caslon Pro"/>
          <w:b/>
          <w:sz w:val="18"/>
          <w:szCs w:val="18"/>
        </w:rPr>
        <w:t>(16) 622 26 25.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>Z kim możecie się Państwo kontaktować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Administrator danych osobowych powołał </w:t>
      </w:r>
      <w:r w:rsidRPr="00171166">
        <w:rPr>
          <w:rFonts w:ascii="Adobe Caslon Pro" w:hAnsi="Adobe Caslon Pro"/>
          <w:b/>
          <w:sz w:val="18"/>
          <w:szCs w:val="18"/>
        </w:rPr>
        <w:t>Inspektora Ochrony Danych</w:t>
      </w:r>
      <w:r w:rsidRPr="00171166">
        <w:rPr>
          <w:rFonts w:ascii="Adobe Caslon Pro" w:hAnsi="Adobe Caslon Pro"/>
          <w:sz w:val="18"/>
          <w:szCs w:val="18"/>
        </w:rPr>
        <w:t>, z którym można się kontaktować:</w:t>
      </w:r>
    </w:p>
    <w:p w:rsidR="006A350B" w:rsidRPr="00171166" w:rsidRDefault="006A350B" w:rsidP="007D2C1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listownie, na adres: </w:t>
      </w:r>
      <w:r w:rsidR="007D2C16" w:rsidRPr="00171166">
        <w:rPr>
          <w:rFonts w:ascii="Adobe Caslon Pro" w:hAnsi="Adobe Caslon Pro"/>
          <w:b/>
          <w:sz w:val="18"/>
          <w:szCs w:val="18"/>
        </w:rPr>
        <w:t>Chłopice 149A, 37-561 Chłopice</w:t>
      </w:r>
    </w:p>
    <w:p w:rsidR="00222981" w:rsidRPr="00171166" w:rsidRDefault="006A350B" w:rsidP="00171166">
      <w:pPr>
        <w:pStyle w:val="Akapitzlist"/>
        <w:numPr>
          <w:ilvl w:val="0"/>
          <w:numId w:val="2"/>
        </w:numPr>
        <w:spacing w:after="0" w:line="288" w:lineRule="auto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za pośrednictwem poczty e – mail, na adres: </w:t>
      </w:r>
      <w:r w:rsidR="00222981" w:rsidRPr="00171166">
        <w:rPr>
          <w:rFonts w:ascii="Adobe Caslon Pro" w:hAnsi="Adobe Caslon Pro"/>
          <w:b/>
          <w:sz w:val="18"/>
          <w:szCs w:val="18"/>
        </w:rPr>
        <w:t>inspektorochronydanych@chlopice.naszabiblioteka.com.</w:t>
      </w:r>
      <w:r w:rsidR="00222981" w:rsidRPr="00171166">
        <w:rPr>
          <w:rFonts w:ascii="Adobe Caslon Pro" w:hAnsi="Adobe Caslon Pro"/>
          <w:sz w:val="18"/>
          <w:szCs w:val="18"/>
        </w:rPr>
        <w:t xml:space="preserve"> </w:t>
      </w:r>
    </w:p>
    <w:p w:rsidR="00D41FBA" w:rsidRPr="00171166" w:rsidRDefault="006A350B" w:rsidP="00D41FB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>Jakie są cele i podstawy prawne przetwarzania danych osobowych</w:t>
      </w:r>
    </w:p>
    <w:p w:rsidR="00D41FBA" w:rsidRPr="00171166" w:rsidRDefault="00D41FBA" w:rsidP="00D41FB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bookmarkStart w:id="1" w:name="_Hlk515637358"/>
      <w:r w:rsidRPr="00171166">
        <w:rPr>
          <w:rFonts w:ascii="Adobe Caslon Pro" w:hAnsi="Adobe Caslon Pro"/>
          <w:sz w:val="18"/>
          <w:szCs w:val="18"/>
        </w:rPr>
        <w:t>W przypadku zadania realizowanego w interesie publicznym lub w ramach sprawowania władzy publicznej powierzonej Administratorowi (dotyczy realizacji zadań własnych lub zadań zleconych Administratorowi) na podstawie właściwych przepisów prawa, Państwa dane są przetwarzane na podstawie art. 6 ust. 1 lit. e</w:t>
      </w:r>
      <w:r w:rsidR="00222981" w:rsidRPr="00171166">
        <w:rPr>
          <w:rFonts w:ascii="Adobe Caslon Pro" w:hAnsi="Adobe Caslon Pro"/>
          <w:sz w:val="18"/>
          <w:szCs w:val="18"/>
        </w:rPr>
        <w:t xml:space="preserve"> </w:t>
      </w:r>
      <w:r w:rsidRPr="00171166">
        <w:rPr>
          <w:rFonts w:ascii="Adobe Caslon Pro" w:hAnsi="Adobe Caslon Pro"/>
          <w:sz w:val="18"/>
          <w:szCs w:val="18"/>
        </w:rPr>
        <w:t>RODO m.in</w:t>
      </w:r>
      <w:bookmarkEnd w:id="1"/>
      <w:r w:rsidRPr="00171166">
        <w:rPr>
          <w:rFonts w:ascii="Adobe Caslon Pro" w:hAnsi="Adobe Caslon Pro"/>
          <w:sz w:val="18"/>
          <w:szCs w:val="18"/>
        </w:rPr>
        <w:t xml:space="preserve"> w celu: </w:t>
      </w:r>
    </w:p>
    <w:p w:rsidR="00BE1F3F" w:rsidRPr="00171166" w:rsidRDefault="00222981" w:rsidP="0082631B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udostępniania i wypożyczania materiałów bibliotecznych</w:t>
      </w:r>
      <w:r w:rsidR="0082631B" w:rsidRPr="00171166">
        <w:rPr>
          <w:rFonts w:ascii="Adobe Caslon Pro" w:hAnsi="Adobe Caslon Pro"/>
          <w:sz w:val="18"/>
          <w:szCs w:val="18"/>
        </w:rPr>
        <w:t xml:space="preserve"> oraz </w:t>
      </w:r>
      <w:r w:rsidRPr="00171166">
        <w:rPr>
          <w:rFonts w:ascii="Adobe Caslon Pro" w:hAnsi="Adobe Caslon Pro"/>
          <w:sz w:val="18"/>
          <w:szCs w:val="18"/>
        </w:rPr>
        <w:t>dokumentowania prowadzonej działalności</w:t>
      </w:r>
      <w:r w:rsidR="00DD1D43" w:rsidRPr="00171166">
        <w:rPr>
          <w:rFonts w:ascii="Adobe Caslon Pro" w:hAnsi="Adobe Caslon Pro"/>
          <w:sz w:val="18"/>
          <w:szCs w:val="18"/>
        </w:rPr>
        <w:t>,</w:t>
      </w:r>
    </w:p>
    <w:p w:rsidR="00DD1D43" w:rsidRPr="00171166" w:rsidRDefault="00DD1D43" w:rsidP="00DD1D4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tworzenia zestawień, analiz i statystyk na potrzeby wewnętrzne Administratora.</w:t>
      </w:r>
    </w:p>
    <w:p w:rsidR="00235A7D" w:rsidRPr="00171166" w:rsidRDefault="0028271A" w:rsidP="0028271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W przypadku realizacji obowiązku prawnego nałożonego na Administratora na podstawie przepisów prawa, Państwa dane osobowe są przetwarzane na podstawie art. 6 ust. 1 lit. c RODO </w:t>
      </w:r>
      <w:r w:rsidR="00235A7D" w:rsidRPr="00171166">
        <w:rPr>
          <w:rFonts w:ascii="Adobe Caslon Pro" w:hAnsi="Adobe Caslon Pro"/>
          <w:sz w:val="18"/>
          <w:szCs w:val="18"/>
        </w:rPr>
        <w:t xml:space="preserve">m. in. w celu: </w:t>
      </w:r>
    </w:p>
    <w:p w:rsidR="0028271A" w:rsidRPr="00171166" w:rsidRDefault="0028271A" w:rsidP="00235A7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zgodnego z prawem wydatkowania i rozliczania środków publicznych oraz wykazania realizowanych zadań</w:t>
      </w:r>
      <w:r w:rsidR="00DD1D43" w:rsidRPr="00171166">
        <w:rPr>
          <w:rFonts w:ascii="Adobe Caslon Pro" w:hAnsi="Adobe Caslon Pro"/>
          <w:sz w:val="18"/>
          <w:szCs w:val="18"/>
        </w:rPr>
        <w:t>,</w:t>
      </w:r>
    </w:p>
    <w:p w:rsidR="00481B61" w:rsidRPr="00171166" w:rsidRDefault="00DD1D43" w:rsidP="00DD1D4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wykrywania nadużyć i zapobiegania im, a także dochodzenia roszczeń przez Administratora oraz obrony przed roszczeniami.</w:t>
      </w:r>
    </w:p>
    <w:p w:rsidR="00F06FF0" w:rsidRPr="00171166" w:rsidRDefault="00F06FF0" w:rsidP="003B7DA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W przypadku </w:t>
      </w:r>
      <w:r w:rsidR="0005056F" w:rsidRPr="00171166">
        <w:rPr>
          <w:rFonts w:ascii="Adobe Caslon Pro" w:hAnsi="Adobe Caslon Pro"/>
          <w:sz w:val="18"/>
          <w:szCs w:val="18"/>
        </w:rPr>
        <w:t>wyrażenia zgody, Państwa dane są przetwarzane na podstawie art. 6 ust. 1 lit. a RODO m. in. w celu:</w:t>
      </w:r>
    </w:p>
    <w:p w:rsidR="0005056F" w:rsidRPr="00171166" w:rsidRDefault="0005056F" w:rsidP="0005056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powiadamiania o terminach zwrotu materiałów bibliotecznych, powiadamiania o możliwości odbioru zamówionych materiałów oraz prowadzenia korespondencji o podobnym charakterze</w:t>
      </w:r>
      <w:r w:rsidR="003A7A62" w:rsidRPr="00171166">
        <w:rPr>
          <w:rFonts w:ascii="Adobe Caslon Pro" w:hAnsi="Adobe Caslon Pro"/>
          <w:sz w:val="18"/>
          <w:szCs w:val="18"/>
        </w:rPr>
        <w:t>.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>Kto może być odbiorcą Państwa danych osobowych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bookmarkStart w:id="2" w:name="_Hlk515264710"/>
      <w:r w:rsidRPr="00171166">
        <w:rPr>
          <w:rFonts w:ascii="Adobe Caslon Pro" w:hAnsi="Adobe Caslon Pro"/>
          <w:sz w:val="18"/>
          <w:szCs w:val="18"/>
        </w:rPr>
        <w:t>Odbiorcami Państwa danych osobowych mogą być:</w:t>
      </w:r>
    </w:p>
    <w:bookmarkEnd w:id="2"/>
    <w:p w:rsidR="006A350B" w:rsidRPr="00171166" w:rsidRDefault="006A350B" w:rsidP="006A350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osoby upoważnione przez Administratora danych osobowych, np. pracownicy,</w:t>
      </w:r>
    </w:p>
    <w:p w:rsidR="006A350B" w:rsidRPr="00171166" w:rsidRDefault="006A350B" w:rsidP="008A3B49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podmioty uprawnione jeżeli wykażą interes prawny lub faktyczny w otrzymaniu Państwa danych osobowyc</w:t>
      </w:r>
      <w:r w:rsidR="00FD3511" w:rsidRPr="00171166">
        <w:rPr>
          <w:rFonts w:ascii="Adobe Caslon Pro" w:hAnsi="Adobe Caslon Pro"/>
          <w:sz w:val="18"/>
          <w:szCs w:val="18"/>
        </w:rPr>
        <w:t>h,</w:t>
      </w:r>
    </w:p>
    <w:p w:rsidR="006A350B" w:rsidRPr="00171166" w:rsidRDefault="006A350B" w:rsidP="006A350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podmioty przetwarzające na podstawie wiążących umów zawartych z Administratorem danych osobowych</w:t>
      </w:r>
      <w:r w:rsidR="00F06FF0" w:rsidRPr="00171166">
        <w:rPr>
          <w:rFonts w:ascii="Adobe Caslon Pro" w:hAnsi="Adobe Caslon Pro"/>
          <w:sz w:val="18"/>
          <w:szCs w:val="18"/>
        </w:rPr>
        <w:t xml:space="preserve"> lub inni administratorzy danych przetwarzający Państwa dane we własnym imieniu, </w:t>
      </w:r>
      <w:r w:rsidRPr="00171166">
        <w:rPr>
          <w:rFonts w:ascii="Adobe Caslon Pro" w:hAnsi="Adobe Caslon Pro"/>
          <w:sz w:val="18"/>
          <w:szCs w:val="18"/>
        </w:rPr>
        <w:t xml:space="preserve">takie jak: podmioty świadczące usługi </w:t>
      </w:r>
      <w:r w:rsidRPr="00171166">
        <w:rPr>
          <w:rFonts w:ascii="Adobe Caslon Pro" w:hAnsi="Adobe Caslon Pro"/>
          <w:sz w:val="18"/>
          <w:szCs w:val="18"/>
        </w:rPr>
        <w:lastRenderedPageBreak/>
        <w:t>informatyczne</w:t>
      </w:r>
      <w:r w:rsidR="009B6E70" w:rsidRPr="00171166">
        <w:rPr>
          <w:rFonts w:ascii="Adobe Caslon Pro" w:hAnsi="Adobe Caslon Pro"/>
          <w:sz w:val="18"/>
          <w:szCs w:val="18"/>
        </w:rPr>
        <w:t xml:space="preserve"> i hostingowe</w:t>
      </w:r>
      <w:r w:rsidRPr="00171166">
        <w:rPr>
          <w:rFonts w:ascii="Adobe Caslon Pro" w:hAnsi="Adobe Caslon Pro"/>
          <w:sz w:val="18"/>
          <w:szCs w:val="18"/>
        </w:rPr>
        <w:t xml:space="preserve">, podmioty świadczące pomoc prawną, lub inne podmioty świadczące usługi doradcze, audytowe, oraz prowadzące działalność pocztową i kurierską, a także podmioty świadczące działalność płatniczą np. banki. 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 xml:space="preserve">Jak długo dane osobowe będą przechowywane 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bookmarkStart w:id="3" w:name="_Hlk515264674"/>
      <w:r w:rsidRPr="00171166">
        <w:rPr>
          <w:rFonts w:ascii="Adobe Caslon Pro" w:hAnsi="Adobe Caslon Pro"/>
          <w:sz w:val="18"/>
          <w:szCs w:val="18"/>
        </w:rPr>
        <w:t>Pozyskane dane osobowe będą przechowywane przez okres:</w:t>
      </w:r>
      <w:bookmarkEnd w:id="3"/>
    </w:p>
    <w:p w:rsidR="006A350B" w:rsidRPr="00171166" w:rsidRDefault="006A350B" w:rsidP="00151BD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w zakresie dotyczącym </w:t>
      </w:r>
      <w:r w:rsidR="00151BDE" w:rsidRPr="00171166">
        <w:rPr>
          <w:rFonts w:ascii="Adobe Caslon Pro" w:hAnsi="Adobe Caslon Pro"/>
          <w:sz w:val="18"/>
          <w:szCs w:val="18"/>
        </w:rPr>
        <w:t>zadania realizowanego w interesie publicznym lub w ramach sprawowania władzy publicznej powierzonej Administratorowi oraz w zakresie dotyczącym obowiązku prawnego ciążącego na Administratorze -</w:t>
      </w:r>
      <w:r w:rsidRPr="00171166">
        <w:rPr>
          <w:rFonts w:ascii="Adobe Caslon Pro" w:hAnsi="Adobe Caslon Pro"/>
          <w:sz w:val="18"/>
          <w:szCs w:val="18"/>
        </w:rPr>
        <w:t xml:space="preserve"> </w:t>
      </w:r>
      <w:r w:rsidR="00151BDE" w:rsidRPr="00171166">
        <w:rPr>
          <w:rFonts w:ascii="Adobe Caslon Pro" w:hAnsi="Adobe Caslon Pro"/>
          <w:sz w:val="18"/>
          <w:szCs w:val="18"/>
        </w:rPr>
        <w:t>Państwa</w:t>
      </w:r>
      <w:r w:rsidRPr="00171166">
        <w:rPr>
          <w:rFonts w:ascii="Adobe Caslon Pro" w:hAnsi="Adobe Caslon Pro"/>
          <w:sz w:val="18"/>
          <w:szCs w:val="18"/>
        </w:rPr>
        <w:t xml:space="preserve"> dane osobowe będą </w:t>
      </w:r>
      <w:r w:rsidR="00151BDE" w:rsidRPr="00171166">
        <w:rPr>
          <w:rFonts w:ascii="Adobe Caslon Pro" w:hAnsi="Adobe Caslon Pro"/>
          <w:sz w:val="18"/>
          <w:szCs w:val="18"/>
        </w:rPr>
        <w:t xml:space="preserve">przetwarzane </w:t>
      </w:r>
      <w:r w:rsidRPr="00171166">
        <w:rPr>
          <w:rFonts w:ascii="Adobe Caslon Pro" w:hAnsi="Adobe Caslon Pro"/>
          <w:sz w:val="18"/>
          <w:szCs w:val="18"/>
        </w:rPr>
        <w:t>przez okres określony właściwymi przepisami powszechnie obowiązującego prawa</w:t>
      </w:r>
      <w:r w:rsidR="00151BDE" w:rsidRPr="00171166">
        <w:rPr>
          <w:rFonts w:ascii="Adobe Caslon Pro" w:hAnsi="Adobe Caslon Pro"/>
          <w:sz w:val="18"/>
          <w:szCs w:val="18"/>
        </w:rPr>
        <w:t xml:space="preserve"> z zastosowaniem przepisów dotyczących archiwizacji dokumentów,</w:t>
      </w:r>
    </w:p>
    <w:p w:rsidR="006A350B" w:rsidRPr="00171166" w:rsidRDefault="0005056F" w:rsidP="0017116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w zakresie udzielonej zgody – Państwa dane osobowe będą przetwarzane przez okres niezbędny do realizacji celu lub do czasu odwołania zgody.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 xml:space="preserve">Jakie przysługują </w:t>
      </w:r>
      <w:r w:rsidR="00534F4E" w:rsidRPr="00171166">
        <w:rPr>
          <w:rFonts w:ascii="Adobe Caslon Pro" w:hAnsi="Adobe Caslon Pro"/>
          <w:b/>
          <w:sz w:val="18"/>
          <w:szCs w:val="18"/>
        </w:rPr>
        <w:t>Państwu</w:t>
      </w:r>
      <w:r w:rsidRPr="00171166">
        <w:rPr>
          <w:rFonts w:ascii="Adobe Caslon Pro" w:hAnsi="Adobe Caslon Pro"/>
          <w:b/>
          <w:sz w:val="18"/>
          <w:szCs w:val="18"/>
        </w:rPr>
        <w:t xml:space="preserve"> prawa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Przysługuje </w:t>
      </w:r>
      <w:r w:rsidR="00534F4E" w:rsidRPr="00171166">
        <w:rPr>
          <w:rFonts w:ascii="Adobe Caslon Pro" w:hAnsi="Adobe Caslon Pro"/>
          <w:sz w:val="18"/>
          <w:szCs w:val="18"/>
        </w:rPr>
        <w:t>Państwu</w:t>
      </w:r>
      <w:r w:rsidRPr="00171166">
        <w:rPr>
          <w:rFonts w:ascii="Adobe Caslon Pro" w:hAnsi="Adobe Caslon Pro"/>
          <w:sz w:val="18"/>
          <w:szCs w:val="18"/>
        </w:rPr>
        <w:t>, prawo do:</w:t>
      </w:r>
    </w:p>
    <w:p w:rsidR="006A350B" w:rsidRPr="00171166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dostępu do danych, w tym prawo do uzyskania kopii tych danych,</w:t>
      </w:r>
    </w:p>
    <w:p w:rsidR="006A350B" w:rsidRPr="00171166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bookmarkStart w:id="4" w:name="_Hlk515264573"/>
      <w:r w:rsidRPr="00171166">
        <w:rPr>
          <w:rFonts w:ascii="Adobe Caslon Pro" w:hAnsi="Adobe Caslon Pro"/>
          <w:sz w:val="18"/>
          <w:szCs w:val="18"/>
        </w:rPr>
        <w:t>sprostowania (poprawienia) danych, w przypadku gdy dane są nieprawidłowe lub niekompletne,</w:t>
      </w:r>
    </w:p>
    <w:p w:rsidR="006A350B" w:rsidRPr="00171166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usunięcia danych („prawo do bycia zapomnianym”),</w:t>
      </w:r>
    </w:p>
    <w:bookmarkEnd w:id="4"/>
    <w:p w:rsidR="006A350B" w:rsidRPr="00171166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ograniczenia przetwarzania danych,</w:t>
      </w:r>
    </w:p>
    <w:p w:rsidR="006A350B" w:rsidRPr="00171166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wniesienia sprzeciwu, </w:t>
      </w:r>
    </w:p>
    <w:p w:rsidR="006A350B" w:rsidRPr="00171166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przenoszenia danych.</w:t>
      </w:r>
    </w:p>
    <w:p w:rsidR="006A350B" w:rsidRPr="00171166" w:rsidRDefault="006A350B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Administrator danych osobowych informuje również, że przysługuje </w:t>
      </w:r>
      <w:r w:rsidR="00534F4E" w:rsidRPr="00171166">
        <w:rPr>
          <w:rFonts w:ascii="Adobe Caslon Pro" w:hAnsi="Adobe Caslon Pro"/>
          <w:sz w:val="18"/>
          <w:szCs w:val="18"/>
        </w:rPr>
        <w:t>Państwu</w:t>
      </w:r>
      <w:r w:rsidRPr="00171166">
        <w:rPr>
          <w:rFonts w:ascii="Adobe Caslon Pro" w:hAnsi="Adobe Caslon Pro"/>
          <w:sz w:val="18"/>
          <w:szCs w:val="18"/>
        </w:rPr>
        <w:t xml:space="preserve"> prawo do wniesienia skargi do organu nadzorczego w przypadku gdy </w:t>
      </w:r>
      <w:r w:rsidR="00534F4E" w:rsidRPr="00171166">
        <w:rPr>
          <w:rFonts w:ascii="Adobe Caslon Pro" w:hAnsi="Adobe Caslon Pro"/>
          <w:sz w:val="18"/>
          <w:szCs w:val="18"/>
        </w:rPr>
        <w:t>Państwa</w:t>
      </w:r>
      <w:r w:rsidRPr="00171166">
        <w:rPr>
          <w:rFonts w:ascii="Adobe Caslon Pro" w:hAnsi="Adobe Caslon Pro"/>
          <w:sz w:val="18"/>
          <w:szCs w:val="18"/>
        </w:rPr>
        <w:t xml:space="preserve"> zdaniem dane osobowe są przetwarzane w sposób niezgodny z obowiązującym prawem. Organem nadzorczym w kwestii ochrony danych osobowych jest Prezes Urząd Ochrony Danych Osobowych.  </w:t>
      </w:r>
    </w:p>
    <w:p w:rsidR="0005056F" w:rsidRPr="00171166" w:rsidRDefault="0005056F" w:rsidP="0005056F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>Prawo do cofnięcia zgody</w:t>
      </w:r>
    </w:p>
    <w:p w:rsidR="0005056F" w:rsidRPr="00171166" w:rsidRDefault="0005056F" w:rsidP="00171166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 xml:space="preserve">Posiadają Państwo prawo do cofnięcia zgody na przetwarzanie danych osobowych </w:t>
      </w:r>
      <w:bookmarkStart w:id="5" w:name="_Hlk515016463"/>
      <w:r w:rsidRPr="00171166">
        <w:rPr>
          <w:rFonts w:ascii="Adobe Caslon Pro" w:hAnsi="Adobe Caslon Pro"/>
          <w:sz w:val="18"/>
          <w:szCs w:val="18"/>
        </w:rPr>
        <w:t xml:space="preserve">udzielonej na podstawie art. 6 ust. 1 lit. a RODO </w:t>
      </w:r>
      <w:bookmarkEnd w:id="5"/>
      <w:r w:rsidRPr="00171166">
        <w:rPr>
          <w:rFonts w:ascii="Adobe Caslon Pro" w:hAnsi="Adobe Caslon Pro"/>
          <w:sz w:val="18"/>
          <w:szCs w:val="18"/>
        </w:rPr>
        <w:t xml:space="preserve">w dowolnym momencie bez wpływu na zgodność z prawem przetwarzania, którego dokonano na podstawie zgody wyrażonej przed jej cofnięciem. Oświadczenie o cofnięciu zgody na przetwarzanie danych osobowych wymaga jego złożenia w formie pisemnej na adres: </w:t>
      </w:r>
      <w:r w:rsidR="00E72A39" w:rsidRPr="00171166">
        <w:rPr>
          <w:rFonts w:ascii="Adobe Caslon Pro" w:hAnsi="Adobe Caslon Pro" w:cs="Arial"/>
          <w:sz w:val="18"/>
          <w:szCs w:val="18"/>
        </w:rPr>
        <w:t xml:space="preserve">Biblioteka Samorządowa w Chłopicach, </w:t>
      </w:r>
      <w:r w:rsidR="00E72A39" w:rsidRPr="00171166">
        <w:rPr>
          <w:rFonts w:ascii="Adobe Caslon Pro" w:hAnsi="Adobe Caslon Pro"/>
          <w:sz w:val="18"/>
          <w:szCs w:val="18"/>
        </w:rPr>
        <w:t>Chłopice 149A, 37-561 Chłopice</w:t>
      </w:r>
      <w:r w:rsidRPr="00171166">
        <w:rPr>
          <w:rFonts w:ascii="Adobe Caslon Pro" w:hAnsi="Adobe Caslon Pro"/>
          <w:sz w:val="18"/>
          <w:szCs w:val="18"/>
        </w:rPr>
        <w:t>,</w:t>
      </w:r>
      <w:r w:rsidR="00E72A39" w:rsidRPr="00171166">
        <w:rPr>
          <w:rFonts w:ascii="Adobe Caslon Pro" w:hAnsi="Adobe Caslon Pro"/>
          <w:sz w:val="18"/>
          <w:szCs w:val="18"/>
        </w:rPr>
        <w:t xml:space="preserve"> </w:t>
      </w:r>
      <w:r w:rsidRPr="00171166">
        <w:rPr>
          <w:rFonts w:ascii="Adobe Caslon Pro" w:hAnsi="Adobe Caslon Pro"/>
          <w:sz w:val="18"/>
          <w:szCs w:val="18"/>
        </w:rPr>
        <w:t xml:space="preserve">elektronicznej na adres poczty e – mail: </w:t>
      </w:r>
      <w:r w:rsidR="00E72A39" w:rsidRPr="00171166">
        <w:rPr>
          <w:rFonts w:ascii="Adobe Caslon Pro" w:hAnsi="Adobe Caslon Pro"/>
          <w:sz w:val="18"/>
          <w:szCs w:val="18"/>
        </w:rPr>
        <w:t>bschlopice@interia.pl</w:t>
      </w:r>
      <w:r w:rsidRPr="00171166">
        <w:rPr>
          <w:rFonts w:ascii="Adobe Caslon Pro" w:hAnsi="Adobe Caslon Pro"/>
          <w:sz w:val="18"/>
          <w:szCs w:val="18"/>
        </w:rPr>
        <w:t xml:space="preserve"> lub osobiście w siedzibie Administratora danych osobowych</w:t>
      </w:r>
      <w:r w:rsidR="00E72A39" w:rsidRPr="00171166">
        <w:rPr>
          <w:rFonts w:ascii="Adobe Caslon Pro" w:hAnsi="Adobe Caslon Pro"/>
          <w:sz w:val="18"/>
          <w:szCs w:val="18"/>
        </w:rPr>
        <w:t>.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b/>
          <w:sz w:val="18"/>
          <w:szCs w:val="18"/>
        </w:rPr>
        <w:t>Dlaczego podanie danych osobowych jest ważne</w:t>
      </w:r>
    </w:p>
    <w:p w:rsidR="003107D0" w:rsidRPr="00171166" w:rsidRDefault="00FD3511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Podanie przez Państwa danych</w:t>
      </w:r>
      <w:r w:rsidR="00390878" w:rsidRPr="00171166">
        <w:rPr>
          <w:rFonts w:ascii="Adobe Caslon Pro" w:hAnsi="Adobe Caslon Pro"/>
          <w:sz w:val="18"/>
          <w:szCs w:val="18"/>
        </w:rPr>
        <w:t xml:space="preserve"> osobowych</w:t>
      </w:r>
      <w:r w:rsidRPr="00171166">
        <w:rPr>
          <w:rFonts w:ascii="Adobe Caslon Pro" w:hAnsi="Adobe Caslon Pro"/>
          <w:sz w:val="18"/>
          <w:szCs w:val="18"/>
        </w:rPr>
        <w:t xml:space="preserve"> jest dobrowolne, jednak</w:t>
      </w:r>
      <w:r w:rsidR="003107D0" w:rsidRPr="00171166">
        <w:rPr>
          <w:rFonts w:ascii="Adobe Caslon Pro" w:hAnsi="Adobe Caslon Pro"/>
          <w:sz w:val="18"/>
          <w:szCs w:val="18"/>
        </w:rPr>
        <w:t xml:space="preserve"> o</w:t>
      </w:r>
      <w:r w:rsidR="006A350B" w:rsidRPr="00171166">
        <w:rPr>
          <w:rFonts w:ascii="Adobe Caslon Pro" w:hAnsi="Adobe Caslon Pro"/>
          <w:sz w:val="18"/>
          <w:szCs w:val="18"/>
        </w:rPr>
        <w:t xml:space="preserve">dmowa </w:t>
      </w:r>
      <w:r w:rsidR="003107D0" w:rsidRPr="00171166">
        <w:rPr>
          <w:rFonts w:ascii="Adobe Caslon Pro" w:hAnsi="Adobe Caslon Pro"/>
          <w:sz w:val="18"/>
          <w:szCs w:val="18"/>
        </w:rPr>
        <w:t xml:space="preserve">ich </w:t>
      </w:r>
      <w:r w:rsidR="006A350B" w:rsidRPr="00171166">
        <w:rPr>
          <w:rFonts w:ascii="Adobe Caslon Pro" w:hAnsi="Adobe Caslon Pro"/>
          <w:sz w:val="18"/>
          <w:szCs w:val="18"/>
        </w:rPr>
        <w:t xml:space="preserve">podania będzie wiązać się z brakiem możliwości </w:t>
      </w:r>
      <w:r w:rsidR="00E72A39" w:rsidRPr="00171166">
        <w:rPr>
          <w:rFonts w:ascii="Adobe Caslon Pro" w:hAnsi="Adobe Caslon Pro"/>
          <w:sz w:val="18"/>
          <w:szCs w:val="18"/>
        </w:rPr>
        <w:t xml:space="preserve">skorzystania z usług </w:t>
      </w:r>
      <w:r w:rsidR="00E72A39" w:rsidRPr="00171166">
        <w:rPr>
          <w:rFonts w:ascii="Adobe Caslon Pro" w:hAnsi="Adobe Caslon Pro" w:cs="Arial"/>
          <w:sz w:val="18"/>
          <w:szCs w:val="18"/>
        </w:rPr>
        <w:t>Biblioteki Samorządowej w Chłopicach</w:t>
      </w:r>
      <w:r w:rsidR="006A350B" w:rsidRPr="00171166">
        <w:rPr>
          <w:rFonts w:ascii="Adobe Caslon Pro" w:hAnsi="Adobe Caslon Pro"/>
          <w:sz w:val="18"/>
          <w:szCs w:val="18"/>
        </w:rPr>
        <w:t xml:space="preserve">. </w:t>
      </w:r>
    </w:p>
    <w:p w:rsidR="006A350B" w:rsidRPr="00171166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bookmarkStart w:id="6" w:name="_Hlk515362291"/>
      <w:r w:rsidRPr="00171166">
        <w:rPr>
          <w:rFonts w:ascii="Adobe Caslon Pro" w:hAnsi="Adobe Caslon Pro"/>
          <w:b/>
          <w:sz w:val="18"/>
          <w:szCs w:val="18"/>
        </w:rPr>
        <w:t xml:space="preserve">Czy </w:t>
      </w:r>
      <w:r w:rsidR="003107D0" w:rsidRPr="00171166">
        <w:rPr>
          <w:rFonts w:ascii="Adobe Caslon Pro" w:hAnsi="Adobe Caslon Pro"/>
          <w:b/>
          <w:sz w:val="18"/>
          <w:szCs w:val="18"/>
        </w:rPr>
        <w:t>Państwa</w:t>
      </w:r>
      <w:r w:rsidRPr="00171166">
        <w:rPr>
          <w:rFonts w:ascii="Adobe Caslon Pro" w:hAnsi="Adobe Caslon Pro"/>
          <w:b/>
          <w:sz w:val="18"/>
          <w:szCs w:val="18"/>
        </w:rPr>
        <w:t xml:space="preserve"> dane osobowe będą podlegały automatycznemu podejmowaniu decyzji, w tym profilowaniu</w:t>
      </w:r>
      <w:bookmarkEnd w:id="6"/>
    </w:p>
    <w:p w:rsidR="006A350B" w:rsidRPr="00171166" w:rsidRDefault="003107D0" w:rsidP="006A350B">
      <w:pPr>
        <w:spacing w:after="0" w:line="288" w:lineRule="auto"/>
        <w:jc w:val="both"/>
        <w:rPr>
          <w:rFonts w:ascii="Adobe Caslon Pro" w:hAnsi="Adobe Caslon Pro"/>
          <w:sz w:val="18"/>
          <w:szCs w:val="18"/>
        </w:rPr>
      </w:pPr>
      <w:r w:rsidRPr="00171166">
        <w:rPr>
          <w:rFonts w:ascii="Adobe Caslon Pro" w:hAnsi="Adobe Caslon Pro"/>
          <w:sz w:val="18"/>
          <w:szCs w:val="18"/>
        </w:rPr>
        <w:t>Państwa</w:t>
      </w:r>
      <w:r w:rsidR="006A350B" w:rsidRPr="00171166">
        <w:rPr>
          <w:rFonts w:ascii="Adobe Caslon Pro" w:hAnsi="Adobe Caslon Pro"/>
          <w:sz w:val="18"/>
          <w:szCs w:val="18"/>
        </w:rPr>
        <w:t xml:space="preserve"> dane osobowe nie są przetwarzane w sposób zautomatyzowany, w tym profilowane. </w:t>
      </w:r>
    </w:p>
    <w:p w:rsidR="006A350B" w:rsidRPr="00171166" w:rsidRDefault="006A350B" w:rsidP="006A350B">
      <w:pPr>
        <w:spacing w:after="0" w:line="288" w:lineRule="auto"/>
        <w:jc w:val="both"/>
        <w:rPr>
          <w:rFonts w:ascii="Garamond" w:hAnsi="Garamond"/>
          <w:sz w:val="18"/>
          <w:szCs w:val="18"/>
        </w:rPr>
      </w:pPr>
    </w:p>
    <w:p w:rsidR="006A350B" w:rsidRPr="00171166" w:rsidRDefault="006A350B" w:rsidP="006A350B">
      <w:pPr>
        <w:rPr>
          <w:sz w:val="18"/>
          <w:szCs w:val="18"/>
        </w:rPr>
      </w:pPr>
    </w:p>
    <w:p w:rsidR="00E6384E" w:rsidRPr="00171166" w:rsidRDefault="00E6384E">
      <w:pPr>
        <w:rPr>
          <w:sz w:val="18"/>
          <w:szCs w:val="18"/>
        </w:rPr>
      </w:pPr>
    </w:p>
    <w:sectPr w:rsidR="00E6384E" w:rsidRPr="00171166" w:rsidSect="0071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E29"/>
    <w:multiLevelType w:val="hybridMultilevel"/>
    <w:tmpl w:val="B54234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EC67DC"/>
    <w:multiLevelType w:val="hybridMultilevel"/>
    <w:tmpl w:val="90267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331B46"/>
    <w:multiLevelType w:val="hybridMultilevel"/>
    <w:tmpl w:val="A664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9AD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F44CF9"/>
    <w:multiLevelType w:val="hybridMultilevel"/>
    <w:tmpl w:val="6416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0D3B"/>
    <w:multiLevelType w:val="hybridMultilevel"/>
    <w:tmpl w:val="4C28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5158B0"/>
    <w:multiLevelType w:val="hybridMultilevel"/>
    <w:tmpl w:val="6DC0D7C8"/>
    <w:lvl w:ilvl="0" w:tplc="20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A503FC"/>
    <w:multiLevelType w:val="hybridMultilevel"/>
    <w:tmpl w:val="11066F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DCE23CE"/>
    <w:multiLevelType w:val="hybridMultilevel"/>
    <w:tmpl w:val="BC64CB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50B"/>
    <w:rsid w:val="0005056F"/>
    <w:rsid w:val="00151BDE"/>
    <w:rsid w:val="00171166"/>
    <w:rsid w:val="00222981"/>
    <w:rsid w:val="00235A7D"/>
    <w:rsid w:val="002375AA"/>
    <w:rsid w:val="0028271A"/>
    <w:rsid w:val="003107D0"/>
    <w:rsid w:val="00390878"/>
    <w:rsid w:val="003A7A62"/>
    <w:rsid w:val="00427B37"/>
    <w:rsid w:val="00481B61"/>
    <w:rsid w:val="00491B41"/>
    <w:rsid w:val="00534F4E"/>
    <w:rsid w:val="005A2A94"/>
    <w:rsid w:val="00632721"/>
    <w:rsid w:val="006A350B"/>
    <w:rsid w:val="006E5F10"/>
    <w:rsid w:val="00714AA8"/>
    <w:rsid w:val="007D2C16"/>
    <w:rsid w:val="007D5A9C"/>
    <w:rsid w:val="0082631B"/>
    <w:rsid w:val="00867C5B"/>
    <w:rsid w:val="008760C1"/>
    <w:rsid w:val="008A3B49"/>
    <w:rsid w:val="009B6E70"/>
    <w:rsid w:val="00B23E04"/>
    <w:rsid w:val="00BE1F3F"/>
    <w:rsid w:val="00BF2DE9"/>
    <w:rsid w:val="00D20A8F"/>
    <w:rsid w:val="00D41FBA"/>
    <w:rsid w:val="00DD1D43"/>
    <w:rsid w:val="00E567F3"/>
    <w:rsid w:val="00E6384E"/>
    <w:rsid w:val="00E72A39"/>
    <w:rsid w:val="00F06FF0"/>
    <w:rsid w:val="00FD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9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9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FD5A-9BB3-42E6-B24F-1D75092F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xp</cp:lastModifiedBy>
  <cp:revision>2</cp:revision>
  <cp:lastPrinted>2018-06-19T10:14:00Z</cp:lastPrinted>
  <dcterms:created xsi:type="dcterms:W3CDTF">2018-06-19T10:27:00Z</dcterms:created>
  <dcterms:modified xsi:type="dcterms:W3CDTF">2018-06-19T10:27:00Z</dcterms:modified>
</cp:coreProperties>
</file>